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820"/>
      </w:tblGrid>
      <w:tr w:rsidR="00000A17" w:rsidRPr="005B1D83" w:rsidTr="00000A17">
        <w:tc>
          <w:tcPr>
            <w:tcW w:w="10881" w:type="dxa"/>
          </w:tcPr>
          <w:p w:rsidR="00000A17" w:rsidRPr="005B1D83" w:rsidRDefault="00000A17" w:rsidP="005B1D83">
            <w:pPr>
              <w:spacing w:line="280" w:lineRule="exact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000A17" w:rsidRPr="005B1D83" w:rsidRDefault="00000A17" w:rsidP="005B1D83">
            <w:pPr>
              <w:spacing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Приложение</w:t>
            </w:r>
            <w:r w:rsidRPr="005B1D8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51701" w:rsidRPr="005B1D83">
              <w:rPr>
                <w:rFonts w:ascii="Times New Roman" w:eastAsia="Times New Roman" w:hAnsi="Times New Roman"/>
                <w:sz w:val="26"/>
                <w:szCs w:val="26"/>
              </w:rPr>
              <w:t>№ 2</w:t>
            </w:r>
          </w:p>
          <w:p w:rsidR="00000A17" w:rsidRPr="005B1D83" w:rsidRDefault="00000A17" w:rsidP="005B1D83">
            <w:pPr>
              <w:spacing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/>
                <w:sz w:val="26"/>
                <w:szCs w:val="26"/>
              </w:rPr>
              <w:t xml:space="preserve">к приказу министерства образования Кировской области </w:t>
            </w:r>
          </w:p>
          <w:p w:rsidR="00000A17" w:rsidRPr="005B1D83" w:rsidRDefault="00434CEA" w:rsidP="005B1D83">
            <w:pPr>
              <w:spacing w:line="280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 17.02.2016</w:t>
            </w:r>
            <w:r w:rsidR="00000A17" w:rsidRPr="005B1D83">
              <w:rPr>
                <w:rFonts w:ascii="Times New Roman" w:eastAsia="Times New Roman" w:hAnsi="Times New Roman"/>
                <w:sz w:val="26"/>
                <w:szCs w:val="26"/>
              </w:rPr>
              <w:t>№_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5-177</w:t>
            </w:r>
            <w:r w:rsidR="00000A17" w:rsidRPr="005B1D83">
              <w:rPr>
                <w:rFonts w:ascii="Times New Roman" w:eastAsia="Times New Roman" w:hAnsi="Times New Roman"/>
                <w:sz w:val="26"/>
                <w:szCs w:val="26"/>
              </w:rPr>
              <w:t>_____</w:t>
            </w:r>
          </w:p>
          <w:p w:rsidR="00000A17" w:rsidRPr="005B1D83" w:rsidRDefault="00000A17" w:rsidP="005B1D83">
            <w:pPr>
              <w:spacing w:line="280" w:lineRule="exact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E92BB2" w:rsidRPr="005B1D83" w:rsidRDefault="00E92BB2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B1D83">
        <w:rPr>
          <w:rFonts w:ascii="Times New Roman" w:eastAsia="Times New Roman" w:hAnsi="Times New Roman" w:cs="Times New Roman"/>
          <w:bCs/>
          <w:sz w:val="26"/>
          <w:szCs w:val="26"/>
        </w:rPr>
        <w:t>ПЕРЕЧЕНЬ</w:t>
      </w:r>
    </w:p>
    <w:p w:rsidR="00E92BB2" w:rsidRPr="005B1D83" w:rsidRDefault="00E92BB2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B1D83">
        <w:rPr>
          <w:rFonts w:ascii="Times New Roman" w:eastAsia="Times New Roman" w:hAnsi="Times New Roman" w:cs="Times New Roman"/>
          <w:bCs/>
          <w:sz w:val="26"/>
          <w:szCs w:val="26"/>
        </w:rPr>
        <w:t>региональных инновационных площадок</w:t>
      </w:r>
    </w:p>
    <w:p w:rsidR="00E83CC9" w:rsidRPr="005B1D83" w:rsidRDefault="00E83CC9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345"/>
        <w:gridCol w:w="5529"/>
        <w:gridCol w:w="1559"/>
        <w:gridCol w:w="1702"/>
      </w:tblGrid>
      <w:tr w:rsidR="00E92BB2" w:rsidRPr="005B1D83" w:rsidTr="00FE5D08">
        <w:trPr>
          <w:trHeight w:val="20"/>
        </w:trPr>
        <w:tc>
          <w:tcPr>
            <w:tcW w:w="567" w:type="dxa"/>
            <w:vAlign w:val="center"/>
          </w:tcPr>
          <w:p w:rsidR="00E92BB2" w:rsidRPr="005B1D83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E92BB2" w:rsidRPr="005B1D83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345" w:type="dxa"/>
            <w:vAlign w:val="center"/>
          </w:tcPr>
          <w:p w:rsidR="00E92BB2" w:rsidRPr="005B1D83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5529" w:type="dxa"/>
            <w:vAlign w:val="center"/>
          </w:tcPr>
          <w:p w:rsidR="00E92BB2" w:rsidRPr="005B1D83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Тема проекта</w:t>
            </w:r>
          </w:p>
        </w:tc>
        <w:tc>
          <w:tcPr>
            <w:tcW w:w="1559" w:type="dxa"/>
            <w:vAlign w:val="center"/>
          </w:tcPr>
          <w:p w:rsidR="00E83CC9" w:rsidRPr="005B1D83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  <w:p w:rsidR="00E83CC9" w:rsidRPr="005B1D83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</w:t>
            </w:r>
          </w:p>
          <w:p w:rsidR="00E92BB2" w:rsidRPr="005B1D83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1702" w:type="dxa"/>
            <w:vAlign w:val="center"/>
          </w:tcPr>
          <w:p w:rsidR="00E92BB2" w:rsidRPr="005B1D83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ция-куратор</w:t>
            </w:r>
          </w:p>
        </w:tc>
      </w:tr>
      <w:tr w:rsidR="00D52358" w:rsidRPr="005B1D83" w:rsidTr="00FE5D08">
        <w:trPr>
          <w:trHeight w:val="20"/>
        </w:trPr>
        <w:tc>
          <w:tcPr>
            <w:tcW w:w="567" w:type="dxa"/>
            <w:vAlign w:val="center"/>
          </w:tcPr>
          <w:p w:rsidR="00D52358" w:rsidRPr="005B1D83" w:rsidRDefault="00D9761C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5" w:type="dxa"/>
          </w:tcPr>
          <w:p w:rsidR="00D52358" w:rsidRPr="005B1D83" w:rsidRDefault="00D52358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ждение средняя общеобразовательная школа с углу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ленным изучением отдельных предметов № 2 города Котельнича Кировской области</w:t>
            </w:r>
          </w:p>
        </w:tc>
        <w:tc>
          <w:tcPr>
            <w:tcW w:w="5529" w:type="dxa"/>
          </w:tcPr>
          <w:p w:rsidR="00D52358" w:rsidRPr="005B1D83" w:rsidRDefault="00D52358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«Школа - территория успеха» (система мот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вации обучающихся как фактор конкурент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способности выпускника образовательной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ганизации)</w:t>
            </w:r>
          </w:p>
        </w:tc>
        <w:tc>
          <w:tcPr>
            <w:tcW w:w="1559" w:type="dxa"/>
          </w:tcPr>
          <w:p w:rsidR="00D52358" w:rsidRPr="005B1D83" w:rsidRDefault="00D52358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 годы</w:t>
            </w:r>
          </w:p>
        </w:tc>
        <w:tc>
          <w:tcPr>
            <w:tcW w:w="1702" w:type="dxa"/>
          </w:tcPr>
          <w:p w:rsidR="00D52358" w:rsidRPr="005B1D83" w:rsidRDefault="00D52358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5663C" w:rsidRPr="005B1D83" w:rsidTr="00FE5D08">
        <w:trPr>
          <w:trHeight w:val="20"/>
        </w:trPr>
        <w:tc>
          <w:tcPr>
            <w:tcW w:w="567" w:type="dxa"/>
            <w:vAlign w:val="center"/>
          </w:tcPr>
          <w:p w:rsidR="0075663C" w:rsidRPr="005B1D83" w:rsidRDefault="00D9761C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45" w:type="dxa"/>
          </w:tcPr>
          <w:p w:rsidR="0075663C" w:rsidRPr="005B1D83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автономное учреждение «Гимназия г. Урж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ма»</w:t>
            </w:r>
          </w:p>
        </w:tc>
        <w:tc>
          <w:tcPr>
            <w:tcW w:w="5529" w:type="dxa"/>
          </w:tcPr>
          <w:p w:rsidR="0075663C" w:rsidRPr="005B1D83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сетевого взаимодействия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вательных организаций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Уржумского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школьн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округа как эффективное условие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фильной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подготовки учащихся</w:t>
            </w:r>
          </w:p>
        </w:tc>
        <w:tc>
          <w:tcPr>
            <w:tcW w:w="1559" w:type="dxa"/>
          </w:tcPr>
          <w:p w:rsidR="0075663C" w:rsidRPr="005B1D83" w:rsidRDefault="0075663C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 годы</w:t>
            </w:r>
          </w:p>
        </w:tc>
        <w:tc>
          <w:tcPr>
            <w:tcW w:w="1702" w:type="dxa"/>
          </w:tcPr>
          <w:p w:rsidR="0075663C" w:rsidRPr="005B1D83" w:rsidRDefault="0075663C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75663C" w:rsidRPr="005B1D83" w:rsidTr="00FE5D08">
        <w:trPr>
          <w:trHeight w:val="20"/>
        </w:trPr>
        <w:tc>
          <w:tcPr>
            <w:tcW w:w="567" w:type="dxa"/>
            <w:vAlign w:val="center"/>
          </w:tcPr>
          <w:p w:rsidR="0075663C" w:rsidRPr="005B1D83" w:rsidRDefault="00D9761C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45" w:type="dxa"/>
          </w:tcPr>
          <w:p w:rsidR="0075663C" w:rsidRPr="005B1D83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образовательное учрежд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межшкольный учебный комбинат города Кирово-Чепецка Кировской области</w:t>
            </w:r>
          </w:p>
        </w:tc>
        <w:tc>
          <w:tcPr>
            <w:tcW w:w="5529" w:type="dxa"/>
          </w:tcPr>
          <w:p w:rsidR="0075663C" w:rsidRPr="005B1D83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Потребности рынка труда города Кирово-Чепецка как фактор профессионального сам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школьников в условиях социал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партнерства и сетевого взаимодействия</w:t>
            </w:r>
          </w:p>
        </w:tc>
        <w:tc>
          <w:tcPr>
            <w:tcW w:w="1559" w:type="dxa"/>
          </w:tcPr>
          <w:p w:rsidR="0075663C" w:rsidRPr="005B1D83" w:rsidRDefault="0075663C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2014-2017 годы</w:t>
            </w:r>
          </w:p>
        </w:tc>
        <w:tc>
          <w:tcPr>
            <w:tcW w:w="1702" w:type="dxa"/>
          </w:tcPr>
          <w:p w:rsidR="0075663C" w:rsidRPr="005B1D83" w:rsidRDefault="0075663C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E83CC9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E83CC9" w:rsidRPr="005B1D83" w:rsidRDefault="00E83CC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45" w:type="dxa"/>
            <w:vMerge w:val="restart"/>
          </w:tcPr>
          <w:p w:rsidR="005B1D83" w:rsidRDefault="005B1D8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D83" w:rsidRDefault="005B1D8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CC9" w:rsidRPr="005B1D83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бюджетное учреждение среднего профессионал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образования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Вятско-Полянский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механический техникум»</w:t>
            </w:r>
          </w:p>
        </w:tc>
        <w:tc>
          <w:tcPr>
            <w:tcW w:w="5529" w:type="dxa"/>
          </w:tcPr>
          <w:p w:rsidR="00E83CC9" w:rsidRPr="005B1D83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Разработка, апробация и внедрение программ подготовки, переподготовки и повышения кв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лификации кадров в области сварочного пр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изводства</w:t>
            </w:r>
          </w:p>
        </w:tc>
        <w:tc>
          <w:tcPr>
            <w:tcW w:w="1559" w:type="dxa"/>
          </w:tcPr>
          <w:p w:rsidR="00E83CC9" w:rsidRPr="005B1D83" w:rsidRDefault="00E83CC9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2014-2017 годы</w:t>
            </w:r>
          </w:p>
        </w:tc>
        <w:tc>
          <w:tcPr>
            <w:tcW w:w="1702" w:type="dxa"/>
          </w:tcPr>
          <w:p w:rsidR="00E83CC9" w:rsidRPr="005B1D83" w:rsidRDefault="00E83CC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E83CC9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E83CC9" w:rsidRPr="005B1D83" w:rsidRDefault="00E83CC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E83CC9" w:rsidRPr="005B1D83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E83CC9" w:rsidRPr="005B1D83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единой информационной среды для эффективного функционирования электронн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образовательного пространства учебного 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ведения</w:t>
            </w:r>
          </w:p>
        </w:tc>
        <w:tc>
          <w:tcPr>
            <w:tcW w:w="1559" w:type="dxa"/>
          </w:tcPr>
          <w:p w:rsidR="00E83CC9" w:rsidRPr="005B1D83" w:rsidRDefault="00E83CC9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2014-2017 годы</w:t>
            </w:r>
          </w:p>
        </w:tc>
        <w:tc>
          <w:tcPr>
            <w:tcW w:w="1702" w:type="dxa"/>
          </w:tcPr>
          <w:p w:rsidR="00E83CC9" w:rsidRPr="005B1D83" w:rsidRDefault="00E83CC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345" w:type="dxa"/>
            <w:vMerge w:val="restart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бюджетное учреждение «Вятская гуманита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гимназия с углубленным изучением английского языка» г. 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Практики гуманитарного образования в совр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менной школе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Ситуационные задачи как способ формиров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ния и оценивания универсальных учебных действий обучающихся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бюджетное учреждение средняя общеобраз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вательная школа с углубленным изучением отдельных предметов г. Омутнинска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Научно-методическое сопровождение профе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сионально-личностного развития педагогов в условиях общеобразовательного учреждения при реализации федеральных государственных образовательных стандартов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45" w:type="dxa"/>
            <w:vMerge w:val="restart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общеобразовательное автономное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реждение «Гимназия имени Александра Грина» г. 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«Вятский край. Краеведение» как инт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гративный ресурс в формировании гражда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и региональной идентичности учащихся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и качество развития професси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нальных компетенций учителей в контексте федеральных государстве</w:t>
            </w:r>
            <w:r w:rsidR="00E15577"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нных образовател</w:t>
            </w:r>
            <w:r w:rsidR="00E15577"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E15577"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стандартов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условие развития безопа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образовательной среды учреждения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ждение средняя общеобразовательная школа № 2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лубленным изучением отдельных предметов п. Во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точный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Омутнинского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912D10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универсальных учебных дейс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вий обучающихся через проектирование уче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ситуаций в урочной и внеурочной де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тельности</w:t>
            </w:r>
          </w:p>
          <w:p w:rsidR="00FE5D08" w:rsidRPr="005B1D83" w:rsidRDefault="00FE5D08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2015-2016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45" w:type="dxa"/>
          </w:tcPr>
          <w:p w:rsidR="00B93E06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казенное учреждение средняя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тельная школа с углубленным изучением отдельных предметов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Юрья Кировской области</w:t>
            </w:r>
          </w:p>
          <w:p w:rsidR="00B93E06" w:rsidRPr="005B1D83" w:rsidRDefault="00B93E06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Внутренняя система оценки качества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вания: разработка диагностического инстр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ментария для формирования и оценивания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тапредметных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результатов обучающихся 5-6 классов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hd w:val="clear" w:color="auto" w:fill="FFFFFF"/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2015-2016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дошкольное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ное учреждение детский сад комбинированного вида «Снежинка» п. Восточный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К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деятельностного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подхода в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вании дошкольников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Кировское областное государственное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ное бюджетное учреждение среднего профессионал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 «Кировский лесопромышленный колледж»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дуального обучения по програ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ме подготовки специалистов среднего звена по специальности «Технология деревообработки» с использованием дистанционных 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тельных технологий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45" w:type="dxa"/>
          </w:tcPr>
          <w:p w:rsidR="00912D10" w:rsidRPr="0049749D" w:rsidRDefault="0049749D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Кировского областного государственного общеобр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зовательного бюджетного учреждения «Школа-интернат для обучающихся с ограниченными возмо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ностями здоровья п. </w:t>
            </w:r>
            <w:proofErr w:type="spellStart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Светлополянска</w:t>
            </w:r>
            <w:proofErr w:type="spellEnd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 xml:space="preserve"> Верхнекамского района»</w:t>
            </w:r>
          </w:p>
        </w:tc>
        <w:tc>
          <w:tcPr>
            <w:tcW w:w="5529" w:type="dxa"/>
          </w:tcPr>
          <w:p w:rsidR="00912D10" w:rsidRPr="0049749D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современных образовательных технологий – основа овладения приемами учебной деятельности в специальной (корре</w:t>
            </w: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ционной) школе VIII вида</w:t>
            </w:r>
          </w:p>
        </w:tc>
        <w:tc>
          <w:tcPr>
            <w:tcW w:w="1559" w:type="dxa"/>
          </w:tcPr>
          <w:p w:rsidR="00912D10" w:rsidRPr="0049749D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49749D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49749D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9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45" w:type="dxa"/>
          </w:tcPr>
          <w:p w:rsidR="00912D10" w:rsidRDefault="0049749D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Кировское областное государственное общеобразов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тельное бюджетное учреждение для детей-сирот и д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тей, оставшихся без попечения родителей, «Школа-интернат для обучающихся с ограниченными возмо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 xml:space="preserve">ностями здоровья имени Г.С. </w:t>
            </w:r>
            <w:proofErr w:type="spellStart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Плюснина</w:t>
            </w:r>
            <w:proofErr w:type="spellEnd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Верхово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данка</w:t>
            </w:r>
            <w:proofErr w:type="spellEnd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 xml:space="preserve"> Даровского района»</w:t>
            </w:r>
          </w:p>
          <w:p w:rsidR="002732DC" w:rsidRPr="0049749D" w:rsidRDefault="002732D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49749D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Коррекционно-развивающий потенциал совр</w:t>
            </w: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менного урока</w:t>
            </w:r>
          </w:p>
        </w:tc>
        <w:tc>
          <w:tcPr>
            <w:tcW w:w="1559" w:type="dxa"/>
          </w:tcPr>
          <w:p w:rsidR="00912D10" w:rsidRPr="0049749D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49749D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49749D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9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45" w:type="dxa"/>
          </w:tcPr>
          <w:p w:rsidR="00654F13" w:rsidRDefault="002732D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2DC">
              <w:rPr>
                <w:rFonts w:ascii="Times New Roman" w:hAnsi="Times New Roman" w:cs="Times New Roman"/>
                <w:sz w:val="26"/>
                <w:szCs w:val="26"/>
              </w:rPr>
              <w:t>Кировского областного государственного общеобр</w:t>
            </w:r>
            <w:r w:rsidRPr="002732D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32DC">
              <w:rPr>
                <w:rFonts w:ascii="Times New Roman" w:hAnsi="Times New Roman" w:cs="Times New Roman"/>
                <w:sz w:val="26"/>
                <w:szCs w:val="26"/>
              </w:rPr>
              <w:t>зовательного бюджетного учреждения «Школа-интернат для обучающихся с ограниченными возмо</w:t>
            </w:r>
            <w:r w:rsidRPr="002732D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32DC">
              <w:rPr>
                <w:rFonts w:ascii="Times New Roman" w:hAnsi="Times New Roman" w:cs="Times New Roman"/>
                <w:sz w:val="26"/>
                <w:szCs w:val="26"/>
              </w:rPr>
              <w:t xml:space="preserve">ностями здоровья </w:t>
            </w:r>
            <w:proofErr w:type="spellStart"/>
            <w:r w:rsidRPr="002732D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732DC">
              <w:rPr>
                <w:rFonts w:ascii="Times New Roman" w:hAnsi="Times New Roman" w:cs="Times New Roman"/>
                <w:sz w:val="26"/>
                <w:szCs w:val="26"/>
              </w:rPr>
              <w:t xml:space="preserve"> Опарино»</w:t>
            </w:r>
          </w:p>
          <w:p w:rsidR="002732DC" w:rsidRPr="002732DC" w:rsidRDefault="002732D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2732DC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2DC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Проектирование образовательного процесса в условиях сетевого взаимодействия по модели «Ресурсный центр»</w:t>
            </w:r>
          </w:p>
        </w:tc>
        <w:tc>
          <w:tcPr>
            <w:tcW w:w="1559" w:type="dxa"/>
          </w:tcPr>
          <w:p w:rsidR="00912D10" w:rsidRPr="002732DC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2DC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2732DC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2DC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2732DC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2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. Вахруши Слободского района Кировской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творческой образовательно-воспитательной среды для выявления и разв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тия детской одарённости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345" w:type="dxa"/>
          </w:tcPr>
          <w:p w:rsidR="00654F13" w:rsidRPr="005B1D83" w:rsidRDefault="00912D10" w:rsidP="00F62FD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лубленным изучением отдельных предметов № 30» города 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и развитие текстовой комп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тенции обучающихся в условии реализации федеральных государственных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ных стандартов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лубленным изучением отдельных предметов № 58» города 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Внутренняя система оценки качества образов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ния: разработка нормативно-правовой базы и д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агностического инструментария для оценивания эффективности функционирования внутренней системы оценки качества образования в образ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вательной организации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ждение средняя общеобразовательная школа д. Шихово Слободского района Кировской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Внутренняя система оценки качества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вания: разработка диагностического инстр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ментария для формирования и оценивания предметных результатов обучающихся 5-6-х классов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345" w:type="dxa"/>
          </w:tcPr>
          <w:p w:rsidR="00654F13" w:rsidRPr="005B1D83" w:rsidRDefault="00912D10" w:rsidP="00F62FD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лубленным изучением отдельных предметов № 5 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рода Котельнича Кировской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Внутренняя система оценки качества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вания: разработка сценариев уроков на основе учебных ситуаций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345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реждение «Средняя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лубленным изучением отдельных предметов №51» 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 Кирова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Открытая профессиональная научно-методическая среда как средство достижения и оценки планируемых результатов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hd w:val="clear" w:color="auto" w:fill="FFFFFF"/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345" w:type="dxa"/>
            <w:vMerge w:val="restart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общеобразовательное автономное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реждений «Лицей № 21» города 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Взаимосвязь содержания, форм и методов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новного и дополнительного математического образования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деятельностного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подхода в проце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 взаимодействия начальной и основной шк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лубленным изучением отдельных предметов № 47» города Кирова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Внутренняя система оценки качества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вания: информационно образовательная среда образовательной организации как условие э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фективности реализации федеральных гос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дарственных образовательных стандартов и личностного развития учащихся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345" w:type="dxa"/>
          </w:tcPr>
          <w:p w:rsidR="00912D10" w:rsidRDefault="00912D10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Муниципальное казенное общеобразовательное учрежд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ние средняя общеобразовательная школа с углубленным изучением отдельных предметов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пгт</w:t>
            </w:r>
            <w:proofErr w:type="spellEnd"/>
            <w:r w:rsidR="00654F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Тужа Кировской о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ласти</w:t>
            </w:r>
          </w:p>
          <w:p w:rsidR="00F62FD5" w:rsidRPr="005B1D83" w:rsidRDefault="00F62FD5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Внутренняя система оценки качества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вания: оценка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результатов в рамках текущего контроля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казенное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Мирный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Оричевского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учебных задач и ситуаций, обесп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чивающих возможность формирования ун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версальных учебных действий через сотрудн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 на уроках и внеурочной деятельности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автономное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дополнительного образования детей «Дом детского творчества «Вдохновение» города Кирова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деятельность как средство профе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сионализации в системе учреждений дополн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тельного образования детей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«Художественно-технологический лицей» города Кирова</w:t>
            </w:r>
          </w:p>
        </w:tc>
        <w:tc>
          <w:tcPr>
            <w:tcW w:w="5529" w:type="dxa"/>
          </w:tcPr>
          <w:p w:rsidR="00654F13" w:rsidRPr="005B1D83" w:rsidRDefault="00912D10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Метапредметный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подход в проектировании уроков и внеурочной деятельности в рамках художественно-технологической подготовки школьников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345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образовательное автономное учре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дение дополнительного образования детей «Центр детского творчества с изучением прикладной экон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мики» города Кирова</w:t>
            </w:r>
          </w:p>
          <w:p w:rsidR="00F62FD5" w:rsidRPr="005B1D83" w:rsidRDefault="00F62FD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Проблемы художественно-технологической подготовки в образовательных организациях 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«Средняя общеобразовательная школа № 56» города Кирова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электронного образовательного контента предметов естественнонаучного и 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манитарного циклов общеобразовательной школы.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345" w:type="dxa"/>
            <w:vMerge w:val="restart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тельное учреждение «Кировский физико-математический лицей»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Система управления лицеем на основе гос</w:t>
            </w:r>
            <w:r w:rsidRPr="005B1D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Pr="005B1D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дарственно-общественных механизмов упра</w:t>
            </w:r>
            <w:r w:rsidRPr="005B1D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5B1D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одаренности как фактор професси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нального роста и мастерства учителя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345" w:type="dxa"/>
            <w:vMerge w:val="restart"/>
          </w:tcPr>
          <w:p w:rsidR="00A51701" w:rsidRPr="005B1D83" w:rsidRDefault="00A51701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1701" w:rsidRPr="005B1D83" w:rsidRDefault="00A51701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1701" w:rsidRDefault="00A51701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DDE" w:rsidRDefault="00196DDE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DDE" w:rsidRPr="005B1D83" w:rsidRDefault="00196DDE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тельное автономное учреждение «Лицей естественных наук»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достижения планируемых результатов как средство управления познавательной де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тельностью обучающихся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Создание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критериальной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модели оценки образов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тельных результатов обучающихся в условиях реализации 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государственного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разовательного стандарта 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общего образования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система формирующего оценив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ния образовательных результатов обучающи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ся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«Вятская православная гимназия во имя преподобного Трифона Вятского» города 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Культурное наследие Вятского края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тельное бюджетное учреждение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Просницкий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лицей»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исследовательской деятельности об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чающихся и учителя в системе лицейского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</w:t>
            </w:r>
          </w:p>
          <w:p w:rsidR="00196DDE" w:rsidRPr="005B1D83" w:rsidRDefault="00196DDE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ждение средняя общеобразовательная школа с. 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Ошлань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Богородского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образовательного процесса на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нове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деятельностного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подхода в условиях п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рехода на стандарты второго поколения в сел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школе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образовательное учрежд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ние «Лицей с кадетскими классами имени Г.С. Шпагина города Вятские Поляны» Кировской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Интеграция основного и дополнительного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 как условие реализации федерал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ных государственных образовательных ста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345" w:type="dxa"/>
          </w:tcPr>
          <w:p w:rsidR="00654F1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</w:p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Арбаж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Кировской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Современный урок в сельской школе: опыт, проблемы, перспективы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«Средняя школа № 3» города Котельнича Кировской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Интеграция основного и дополнительного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 как условие развития исследов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тельской деятельности участников 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тельного процесса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бюджетное учреждение среднего профессионал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образования «Кировский педагогический ко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ледж»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системы формирования и монит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ринга общих и профессиональных компете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 студентов в условиях реализации фед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ральных государственных образовательных стандартов среднего профессионального обр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0"/>
              </w:tabs>
              <w:spacing w:after="0" w:line="3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2016-2018</w:t>
            </w:r>
          </w:p>
          <w:p w:rsidR="00912D10" w:rsidRPr="005B1D83" w:rsidRDefault="00912D10" w:rsidP="005B1D83">
            <w:pPr>
              <w:tabs>
                <w:tab w:val="left" w:pos="0"/>
              </w:tabs>
              <w:spacing w:after="0" w:line="3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реждение «Средняя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лубленным изучением отдельных предметов № 74» г. Кирова</w:t>
            </w:r>
          </w:p>
        </w:tc>
        <w:tc>
          <w:tcPr>
            <w:tcW w:w="5529" w:type="dxa"/>
          </w:tcPr>
          <w:p w:rsidR="00654F13" w:rsidRPr="005B1D83" w:rsidRDefault="00912D10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Духовно-нравственное воспитание средствами литературы и кинематографа: современные практики воспитания в условиях федеральных государственных образовательных стандартов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2016-2019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ждение гимназия города Слободского Кировской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ласти</w:t>
            </w:r>
          </w:p>
        </w:tc>
        <w:tc>
          <w:tcPr>
            <w:tcW w:w="5529" w:type="dxa"/>
          </w:tcPr>
          <w:p w:rsidR="00654F13" w:rsidRPr="005B1D83" w:rsidRDefault="00912D10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Субъектно-ориентированные технологии как инструмент достижения гимназистами   пре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метных,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личностных 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зультатов образования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2016-2018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автономное учреждение средняя общеобраз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вательная школа города Лузы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 дистанционного обучения и сетевого взаимодействия образовательных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ганизаций в условиях перехода на  федерал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государственные образовательные ста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дарты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ждение средняя общеобразовательная школа с.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неивкино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Верхошижемского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Кировской обла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Инновационная сельская школа как условие эффективной интеграции образовательного п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тенциала социальных институтов на основе федеральных государственных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стандартов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2016-2020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345" w:type="dxa"/>
          </w:tcPr>
          <w:p w:rsidR="00654F1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тельное автономное учреждение «Гимназия № 1 </w:t>
            </w:r>
          </w:p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Кирово-Чепецка»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качеством общего образования на основе образовательных потребностей и инт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ресов обучающихся в условиях реализации ф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деральных государственных образовательных стандартов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2016-2018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 w:val="restart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345" w:type="dxa"/>
            <w:vMerge w:val="restart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реждение «Лицей города Кирово-Чепецка Кировской области»</w:t>
            </w:r>
          </w:p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Технологии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медиаобразования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средство развития универсальных учебных действий в условиях реализации федеральных государс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венных образовательных стандартов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Проектирование интегративно-развивающей среды по формированию экологической кул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туры учащихся в условиях социального пар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нерства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345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реждение 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лубленным изучением отдельных предметов № 1 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 Котельнича Кировской области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Корпоративная подготовка педагогов к обесп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чению доступного и качественного 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школьников с разными образовательными потребностями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2016-2018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6345" w:type="dxa"/>
          </w:tcPr>
          <w:p w:rsidR="00F311B4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казённое учреждение «Ресурсный центр образования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Яранского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Кировской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ласти»</w:t>
            </w:r>
            <w:r w:rsidR="00F311B4"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452E" w:rsidRPr="005B1D83" w:rsidRDefault="00F311B4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В состав площадки входят: </w:t>
            </w:r>
            <w:proofErr w:type="gramEnd"/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дошкольное образовательное учреждение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общеразвивающего вида «Солнышко» г. Яранска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дошкольное образовательное учреждение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«Колокольчик» г.Яранска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дошкольное образовательное учреждение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общеразвивающего вида «Сказка» г. Яранска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дошкольное образовательное учреждение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общеразвивающего вида «П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тушок» г. Яранска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</w:p>
          <w:p w:rsidR="00654F13" w:rsidRPr="005B1D83" w:rsidRDefault="00B92B2C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дошкольное образовательное учреждение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«Малышка» г.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Яранска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ровской области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внутренней системы оценки кач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в дошкольной образовательной организ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Информационно-методический кабинет отдела обр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зования администрации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Вятскополянского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 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ровской области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В состав площадки входят: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детский сад общеразвивающего вида «Солнышко» г. Сосновка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детский сад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вида «Огонек»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Красная Поляна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гимназия г. Сосновка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основная общеобразовательная школа </w:t>
            </w:r>
            <w:proofErr w:type="gram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  С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сновка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области;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лицей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Красная Поляна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с.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пос.Усть-Люга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1D83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основная общеобразовательная школа д. Дым – Дым –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Омга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района, </w:t>
            </w:r>
          </w:p>
          <w:p w:rsidR="005B1D83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с. Слудка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5B1D83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B1D83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д.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Чек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шево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5B1D83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B1D83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основная общеобразовательная школа д. Средняя Тойма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5B1D83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54F1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основная общеобразовательная школа с 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шовка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54F1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д. Сре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Шуни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54F1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основная общеобразовательная школа д. Ни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Шуни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54F13" w:rsidRDefault="00DD452E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дошкольное образовательное учреждение детский сад</w:t>
            </w:r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«Огонек» </w:t>
            </w:r>
            <w:proofErr w:type="spellStart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Красная Поляна </w:t>
            </w:r>
            <w:proofErr w:type="spellStart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2B2C" w:rsidRPr="005B1D83" w:rsidRDefault="00DD452E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образовательное учреждение</w:t>
            </w:r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детей «Дом детского творчества» </w:t>
            </w:r>
            <w:proofErr w:type="spellStart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Достижение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результатов в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ловиях формирования внутренней системы оценки качества образования на разных уро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нях общего образования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6345" w:type="dxa"/>
          </w:tcPr>
          <w:p w:rsidR="00654F13" w:rsidRDefault="00912D10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№ 6 </w:t>
            </w:r>
          </w:p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города Кирово-Чепецка Кировской области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Формирование универсальных учебных дейс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вий в условиях реализации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системно-деятельностного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подхода.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345" w:type="dxa"/>
          </w:tcPr>
          <w:p w:rsidR="00912D10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дошкольное образовател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ное учреждение детский сад «Колосок» с.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Пасегово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Кирово-Чепецкого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</w:p>
          <w:p w:rsidR="00654F13" w:rsidRPr="005B1D83" w:rsidRDefault="00654F13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Школа «Счастье» как модель инновационного образования взрослых и детей старшего д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школьного возраста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hd w:val="clear" w:color="auto" w:fill="FFFFFF"/>
              <w:tabs>
                <w:tab w:val="left" w:pos="1309"/>
              </w:tabs>
              <w:spacing w:after="0" w:line="32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2016-2020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Негосударственное образовательное учреждение д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Центр информационных технологий в обучении «Познание»</w:t>
            </w:r>
          </w:p>
        </w:tc>
        <w:tc>
          <w:tcPr>
            <w:tcW w:w="5529" w:type="dxa"/>
          </w:tcPr>
          <w:p w:rsidR="00654F13" w:rsidRPr="005B1D83" w:rsidRDefault="00912D10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Механизмы государственно-частного партне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ства в дополнительном образовании детей по направлению научно-технического творчества и робототехники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2016-2019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общеобразовательная школа №</w:t>
            </w:r>
            <w:r w:rsidR="00654F13"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2» города Кирова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Технологии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медиаобразования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как средство развития универсальных учебных действий обучающихся в условиях реализации фед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ральных государственных образовательных стандартов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pStyle w:val="ac"/>
              <w:shd w:val="clear" w:color="auto" w:fill="FFFFFF"/>
              <w:spacing w:before="0" w:beforeAutospacing="0" w:after="0" w:afterAutospacing="0" w:line="320" w:lineRule="exact"/>
              <w:jc w:val="both"/>
              <w:rPr>
                <w:rFonts w:eastAsia="Calibri"/>
                <w:sz w:val="26"/>
                <w:szCs w:val="26"/>
              </w:rPr>
            </w:pPr>
            <w:r w:rsidRPr="005B1D83">
              <w:rPr>
                <w:rStyle w:val="a3"/>
                <w:b w:val="0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Style w:val="a3"/>
                <w:b w:val="0"/>
                <w:sz w:val="26"/>
                <w:szCs w:val="26"/>
              </w:rPr>
              <w:t>ч</w:t>
            </w:r>
            <w:r w:rsidRPr="005B1D83">
              <w:rPr>
                <w:rStyle w:val="a3"/>
                <w:b w:val="0"/>
                <w:sz w:val="26"/>
                <w:szCs w:val="26"/>
              </w:rPr>
              <w:t xml:space="preserve">реждение </w:t>
            </w:r>
            <w:r w:rsidRPr="005B1D83">
              <w:rPr>
                <w:rFonts w:eastAsia="Calibri"/>
                <w:sz w:val="26"/>
                <w:szCs w:val="26"/>
              </w:rPr>
              <w:t>«</w:t>
            </w:r>
            <w:r w:rsidRPr="005B1D83">
              <w:rPr>
                <w:rStyle w:val="a3"/>
                <w:b w:val="0"/>
                <w:sz w:val="26"/>
                <w:szCs w:val="26"/>
              </w:rPr>
              <w:t>Сред</w:t>
            </w:r>
            <w:r w:rsidR="00654F13">
              <w:rPr>
                <w:rStyle w:val="a3"/>
                <w:b w:val="0"/>
                <w:sz w:val="26"/>
                <w:szCs w:val="26"/>
              </w:rPr>
              <w:t>няя общеобразовательная школа № </w:t>
            </w:r>
            <w:r w:rsidRPr="005B1D83">
              <w:rPr>
                <w:rStyle w:val="a3"/>
                <w:b w:val="0"/>
                <w:sz w:val="26"/>
                <w:szCs w:val="26"/>
              </w:rPr>
              <w:t>16</w:t>
            </w:r>
            <w:r w:rsidRPr="005B1D83">
              <w:rPr>
                <w:rFonts w:eastAsia="Calibri"/>
                <w:sz w:val="26"/>
                <w:szCs w:val="26"/>
              </w:rPr>
              <w:t>»</w:t>
            </w:r>
            <w:r w:rsidRPr="005B1D83">
              <w:rPr>
                <w:rStyle w:val="a3"/>
                <w:b w:val="0"/>
                <w:sz w:val="26"/>
                <w:szCs w:val="26"/>
              </w:rPr>
              <w:t xml:space="preserve"> города Кирова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Внутренняя оценка качества результатов ун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версальных учебных действий обучающихся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Муниципальное бюджетное общеобразовательное у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реждение «Средняя общеобразовательная школа с у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лубленным изучением отдельных предметов № 27» города Кирова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Региональная модель школьных служб меди</w:t>
            </w: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ции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автономное 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реждение «Лицей информационных технологий №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28» города Кирова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Интеграция робототехники в основную обр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зовательную программу начального и основн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го общего образования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</w:t>
            </w:r>
            <w:r w:rsidR="00FA3FCA" w:rsidRPr="005B1D83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автономное учре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дение дополнительного образования «Станция юных техников» г. Кирова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Сетевое взаимодействие организаций общего и дополнительного образования по реализации образовательной робототехники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</w:t>
            </w:r>
            <w:r w:rsidR="00FA3FCA" w:rsidRPr="005B1D83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Кировское областное государственное общеобразов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тельное автономное учреждение «Вятский технич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ский лицей»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Робототехника и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медиаобразование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как ресу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сы формирования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метапредметных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результатов обучающихся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</w:t>
            </w:r>
            <w:r w:rsidR="00FA3FCA" w:rsidRPr="005B1D83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345" w:type="dxa"/>
          </w:tcPr>
          <w:p w:rsidR="00912D10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автономное 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общеобразовательная школа</w:t>
            </w:r>
            <w:r w:rsidR="00FA3FCA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 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лубленным изучением отдельных предметов № 10 им. К.Э. Циолковского» города Кирова</w:t>
            </w:r>
          </w:p>
          <w:p w:rsidR="00196DDE" w:rsidRPr="005B1D83" w:rsidRDefault="00196DDE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Системно-деятельностный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подход – основа развития универсальных учебных действий обучающихся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</w:t>
            </w:r>
            <w:r w:rsidR="00FA3FCA" w:rsidRPr="005B1D83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6345" w:type="dxa"/>
          </w:tcPr>
          <w:p w:rsidR="00FA3FCA" w:rsidRPr="005B1D83" w:rsidRDefault="00FA3FCA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Кировское областное государственное образовател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ное автономное учреждение среднего профессионал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ного образования «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Куменский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рарно-технологический техникум»</w:t>
            </w:r>
          </w:p>
        </w:tc>
        <w:tc>
          <w:tcPr>
            <w:tcW w:w="5529" w:type="dxa"/>
          </w:tcPr>
          <w:p w:rsidR="00FA3FCA" w:rsidRPr="005B1D83" w:rsidRDefault="00FA3FCA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партнерство в решении проблем формального и неформального образования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345" w:type="dxa"/>
          </w:tcPr>
          <w:p w:rsidR="00FA3FCA" w:rsidRPr="005B1D83" w:rsidRDefault="00FA3FCA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«Образ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вательный центр»  г. Зуевка Кировской области</w:t>
            </w:r>
          </w:p>
        </w:tc>
        <w:tc>
          <w:tcPr>
            <w:tcW w:w="5529" w:type="dxa"/>
          </w:tcPr>
          <w:p w:rsidR="00FA3FCA" w:rsidRPr="005B1D83" w:rsidRDefault="00FA3FCA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Создание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критериальной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модели оценки обр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зовательных результатов обучающихся в усл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виях реализации федеральных государстве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ных образовательных стандартов общего обр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зования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345" w:type="dxa"/>
          </w:tcPr>
          <w:p w:rsidR="00FA3FCA" w:rsidRPr="005B1D83" w:rsidRDefault="00FA3FCA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с углу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ленным изучением отдельных предметов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Санчурск Кировской области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Реализация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системно-деятельностного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подхода – основа развития универсальных учебных действий обучающихся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345" w:type="dxa"/>
          </w:tcPr>
          <w:p w:rsidR="00FA3FCA" w:rsidRPr="005B1D83" w:rsidRDefault="00FA3FCA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с углу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ленным изучением отдельных предметов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Пижанка Кировской области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Ресурсы информационно-образовательной ср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ды как средство повышения качества образ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345" w:type="dxa"/>
          </w:tcPr>
          <w:p w:rsidR="00FA3FCA" w:rsidRPr="005B1D83" w:rsidRDefault="00FA3FCA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«Средняя общеобразовательная школа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F62F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Нема» Кировской области</w:t>
            </w:r>
          </w:p>
        </w:tc>
        <w:tc>
          <w:tcPr>
            <w:tcW w:w="5529" w:type="dxa"/>
          </w:tcPr>
          <w:p w:rsidR="001B25BE" w:rsidRPr="005B1D83" w:rsidRDefault="00FA3FCA" w:rsidP="00196DD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Модель оценки образовательных результатов обучающихся в условиях реализации фед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ральных государственных образовательных стандартов общего образования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345" w:type="dxa"/>
          </w:tcPr>
          <w:p w:rsidR="001B25BE" w:rsidRDefault="00FA3FCA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Районный методический кабинет Управления образ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Уржумского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452E" w:rsidRPr="005B1D83" w:rsidRDefault="00DD452E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(В состав площадки входят: </w:t>
            </w:r>
          </w:p>
          <w:p w:rsidR="001B25BE" w:rsidRDefault="001B25BE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ждение 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3»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Уржума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A3FCA" w:rsidRPr="005B1D83" w:rsidRDefault="001B25BE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села Буйского </w:t>
            </w:r>
            <w:proofErr w:type="spellStart"/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Уржумского</w:t>
            </w:r>
            <w:proofErr w:type="spellEnd"/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области)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Создание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критериальной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модели оценки обр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зовательных результатов обучающихся в усл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виях реализации ФГОС общего образования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6345" w:type="dxa"/>
          </w:tcPr>
          <w:p w:rsidR="00FA3FCA" w:rsidRDefault="00FA3FCA" w:rsidP="001B25BE">
            <w:pPr>
              <w:spacing w:after="0" w:line="320" w:lineRule="exact"/>
              <w:jc w:val="both"/>
              <w:rPr>
                <w:rStyle w:val="a3"/>
                <w:rFonts w:ascii="Times New Roman" w:eastAsia="BatangChe" w:hAnsi="Times New Roman"/>
                <w:b w:val="0"/>
                <w:sz w:val="26"/>
                <w:szCs w:val="26"/>
                <w:shd w:val="clear" w:color="auto" w:fill="FFFFFF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1B2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B1D83">
              <w:rPr>
                <w:rStyle w:val="a3"/>
                <w:rFonts w:ascii="Times New Roman" w:eastAsia="BatangChe" w:hAnsi="Times New Roman"/>
                <w:b w:val="0"/>
                <w:sz w:val="26"/>
                <w:szCs w:val="26"/>
                <w:shd w:val="clear" w:color="auto" w:fill="FFFFFF"/>
              </w:rPr>
              <w:t>Информац</w:t>
            </w:r>
            <w:r w:rsidRPr="005B1D83">
              <w:rPr>
                <w:rStyle w:val="a3"/>
                <w:rFonts w:ascii="Times New Roman" w:eastAsia="BatangChe" w:hAnsi="Times New Roman"/>
                <w:b w:val="0"/>
                <w:sz w:val="26"/>
                <w:szCs w:val="26"/>
                <w:shd w:val="clear" w:color="auto" w:fill="FFFFFF"/>
              </w:rPr>
              <w:t>и</w:t>
            </w:r>
            <w:r w:rsidRPr="005B1D83">
              <w:rPr>
                <w:rStyle w:val="a3"/>
                <w:rFonts w:ascii="Times New Roman" w:eastAsia="BatangChe" w:hAnsi="Times New Roman"/>
                <w:b w:val="0"/>
                <w:sz w:val="26"/>
                <w:szCs w:val="26"/>
                <w:shd w:val="clear" w:color="auto" w:fill="FFFFFF"/>
              </w:rPr>
              <w:t>онно-методический центр управления образования администрации города Вятские Поля</w:t>
            </w:r>
            <w:r w:rsidR="001B25BE">
              <w:rPr>
                <w:rStyle w:val="a3"/>
                <w:rFonts w:ascii="Times New Roman" w:eastAsia="BatangChe" w:hAnsi="Times New Roman"/>
                <w:b w:val="0"/>
                <w:sz w:val="26"/>
                <w:szCs w:val="26"/>
                <w:shd w:val="clear" w:color="auto" w:fill="FFFFFF"/>
              </w:rPr>
              <w:t>ны»</w:t>
            </w:r>
          </w:p>
          <w:p w:rsidR="001B25BE" w:rsidRDefault="001B25BE" w:rsidP="001B25BE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A57">
              <w:rPr>
                <w:rFonts w:ascii="Times New Roman" w:hAnsi="Times New Roman"/>
                <w:sz w:val="26"/>
                <w:szCs w:val="26"/>
              </w:rPr>
              <w:t xml:space="preserve">(В состав площадки входят </w:t>
            </w:r>
          </w:p>
          <w:p w:rsidR="001B25BE" w:rsidRDefault="001B25BE" w:rsidP="001B25BE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>№ 5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 xml:space="preserve">Вятские Поляны </w:t>
            </w:r>
            <w:proofErr w:type="spellStart"/>
            <w:r w:rsidRPr="00181A57">
              <w:rPr>
                <w:rFonts w:ascii="Times New Roman" w:hAnsi="Times New Roman"/>
                <w:sz w:val="26"/>
                <w:szCs w:val="26"/>
              </w:rPr>
              <w:t>Вятскополянского</w:t>
            </w:r>
            <w:proofErr w:type="spellEnd"/>
            <w:r w:rsidRPr="00181A57">
              <w:rPr>
                <w:rFonts w:ascii="Times New Roman" w:hAnsi="Times New Roman"/>
                <w:sz w:val="26"/>
                <w:szCs w:val="26"/>
              </w:rPr>
              <w:t xml:space="preserve"> района, </w:t>
            </w:r>
          </w:p>
          <w:p w:rsidR="001B25BE" w:rsidRDefault="001B25BE" w:rsidP="001B25BE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ждение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 xml:space="preserve"> «Лицей с кадетскими классами имени Г.С.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>Шпагина» г. Вятские Поляны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Кировской области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B25BE" w:rsidRPr="005B1D83" w:rsidRDefault="001B25BE" w:rsidP="001B25BE">
            <w:pPr>
              <w:spacing w:after="0" w:line="320" w:lineRule="exact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ждение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 xml:space="preserve"> гимназия г. Вятские Поляны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Кировской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ласти)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Достижение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метапредметных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результатов в у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ловиях формирования внутренней системы оценки качества образования на разных уро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нях общего образования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345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«Лицей г.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Малмыжа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» Кировской области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Реализация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системно-деятельностного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подхода в организации общего и дополнительного 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разования в соответствии с требованиями ф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деральных государственных образовательных стандартов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345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гимназия  г. Вятские Поляны Кировской 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Формирование индивидуальной траектории развития школьников в условиях внеурочной деятельности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345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Лицей № 9 города Слободского Кировской области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развитие универсальных учебных действий как условие реализации ф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деральных государственных образовательных стандартов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345" w:type="dxa"/>
            <w:vAlign w:val="center"/>
          </w:tcPr>
          <w:p w:rsidR="001B25BE" w:rsidRPr="005B1D83" w:rsidRDefault="00FA3FCA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Кировское областное государственное образовател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ное бюджетное учреждение среднего профессионал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ного образования «Слободской государственный ко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ледж педагогики и социальных отношений»</w:t>
            </w:r>
          </w:p>
        </w:tc>
        <w:tc>
          <w:tcPr>
            <w:tcW w:w="5529" w:type="dxa"/>
          </w:tcPr>
          <w:p w:rsidR="00FA3FCA" w:rsidRPr="005B1D83" w:rsidRDefault="00FA3FCA" w:rsidP="005B1D83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Образовательная робототехника во  внеауд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торной деятельности студентов колледжа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A87F81" w:rsidRPr="005B1D83" w:rsidTr="00FE5D08">
        <w:trPr>
          <w:trHeight w:val="20"/>
        </w:trPr>
        <w:tc>
          <w:tcPr>
            <w:tcW w:w="567" w:type="dxa"/>
          </w:tcPr>
          <w:p w:rsidR="00A87F81" w:rsidRPr="008D0E87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D0E8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lastRenderedPageBreak/>
              <w:t>68</w:t>
            </w:r>
          </w:p>
        </w:tc>
        <w:tc>
          <w:tcPr>
            <w:tcW w:w="6345" w:type="dxa"/>
          </w:tcPr>
          <w:p w:rsidR="00A87F81" w:rsidRPr="008D0E87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0E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Муниципальное  бюджетное образовательное учре</w:t>
            </w:r>
            <w:r w:rsidRPr="008D0E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ж</w:t>
            </w:r>
            <w:r w:rsidRPr="008D0E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дение детский сад общеразвивающего вида «Солны</w:t>
            </w:r>
            <w:r w:rsidRPr="008D0E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ш</w:t>
            </w:r>
            <w:r w:rsidRPr="008D0E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ко» д. </w:t>
            </w:r>
            <w:proofErr w:type="spellStart"/>
            <w:r w:rsidRPr="008D0E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Ичетовкины</w:t>
            </w:r>
            <w:proofErr w:type="spellEnd"/>
            <w:r w:rsidRPr="008D0E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D0E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Афанасьевского</w:t>
            </w:r>
            <w:proofErr w:type="spellEnd"/>
            <w:r w:rsidRPr="008D0E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района Кировской области </w:t>
            </w:r>
          </w:p>
        </w:tc>
        <w:tc>
          <w:tcPr>
            <w:tcW w:w="5529" w:type="dxa"/>
          </w:tcPr>
          <w:p w:rsidR="00A87F81" w:rsidRPr="008D0E87" w:rsidRDefault="00A87F81" w:rsidP="005B1D83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D0E87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Организация внутренней системы оценки кач</w:t>
            </w:r>
            <w:r w:rsidRPr="008D0E87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е</w:t>
            </w:r>
            <w:r w:rsidRPr="008D0E87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ства образования в дошкольной образовател</w:t>
            </w:r>
            <w:r w:rsidRPr="008D0E87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ь</w:t>
            </w:r>
            <w:r w:rsidRPr="008D0E87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ной организации</w:t>
            </w:r>
          </w:p>
        </w:tc>
        <w:tc>
          <w:tcPr>
            <w:tcW w:w="1559" w:type="dxa"/>
          </w:tcPr>
          <w:p w:rsidR="00A87F81" w:rsidRPr="008D0E87" w:rsidRDefault="00A87F81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0E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2016-2018 годы</w:t>
            </w:r>
          </w:p>
        </w:tc>
        <w:tc>
          <w:tcPr>
            <w:tcW w:w="1702" w:type="dxa"/>
          </w:tcPr>
          <w:p w:rsidR="00A87F81" w:rsidRPr="008D0E87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D0E8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  <w:lang w:eastAsia="ru-RU"/>
              </w:rPr>
              <w:t>КОГОАУ ДПО «ИРО Кировской области»</w:t>
            </w:r>
          </w:p>
        </w:tc>
      </w:tr>
      <w:tr w:rsidR="00A87F81" w:rsidRPr="005B1D83" w:rsidTr="00FE5D08">
        <w:trPr>
          <w:trHeight w:val="20"/>
        </w:trPr>
        <w:tc>
          <w:tcPr>
            <w:tcW w:w="567" w:type="dxa"/>
          </w:tcPr>
          <w:p w:rsidR="00A87F81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345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с.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Горд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Афанасьевского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Моделирование внеурочной деятельности школьников в условиях федеральных госуда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ственных образовательных стандартов</w:t>
            </w:r>
          </w:p>
        </w:tc>
        <w:tc>
          <w:tcPr>
            <w:tcW w:w="1559" w:type="dxa"/>
          </w:tcPr>
          <w:p w:rsidR="00A87F81" w:rsidRPr="005B1D83" w:rsidRDefault="00A87F81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A87F81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A87F81" w:rsidRPr="005B1D83" w:rsidTr="00FE5D08">
        <w:trPr>
          <w:trHeight w:val="20"/>
        </w:trPr>
        <w:tc>
          <w:tcPr>
            <w:tcW w:w="567" w:type="dxa"/>
          </w:tcPr>
          <w:p w:rsidR="00A87F81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345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общеобразовательное казенное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ждение средняя общеобразовательная школа с. Ад</w:t>
            </w: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</w:t>
            </w: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шев</w:t>
            </w:r>
            <w:r w:rsidR="00F62F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Оричевского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Региональная модель школьных служб меди</w:t>
            </w: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ции</w:t>
            </w:r>
          </w:p>
        </w:tc>
        <w:tc>
          <w:tcPr>
            <w:tcW w:w="1559" w:type="dxa"/>
          </w:tcPr>
          <w:p w:rsidR="00A87F81" w:rsidRPr="005B1D83" w:rsidRDefault="00A87F81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A87F81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A87F81" w:rsidRPr="005B1D83" w:rsidTr="00FE5D08">
        <w:trPr>
          <w:trHeight w:val="20"/>
        </w:trPr>
        <w:tc>
          <w:tcPr>
            <w:tcW w:w="567" w:type="dxa"/>
          </w:tcPr>
          <w:p w:rsidR="00A87F81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345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ждение начальная общеобразовательная школа ж.д.</w:t>
            </w:r>
            <w:r w:rsidR="00F62FD5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станции Просница Кирово-Чепецкого р-на Киро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ской области</w:t>
            </w:r>
          </w:p>
        </w:tc>
        <w:tc>
          <w:tcPr>
            <w:tcW w:w="5529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Психолого-методическое сопровождение пр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одоления дидактических затруднений учителей в условиях реализации нового образовательн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го стандарта</w:t>
            </w:r>
          </w:p>
        </w:tc>
        <w:tc>
          <w:tcPr>
            <w:tcW w:w="1559" w:type="dxa"/>
          </w:tcPr>
          <w:p w:rsidR="00A87F81" w:rsidRPr="005B1D83" w:rsidRDefault="00A87F81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2016–2018 годы</w:t>
            </w:r>
          </w:p>
        </w:tc>
        <w:tc>
          <w:tcPr>
            <w:tcW w:w="1702" w:type="dxa"/>
          </w:tcPr>
          <w:p w:rsidR="00A87F81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  <w:tr w:rsidR="00A87F81" w:rsidRPr="005B1D83" w:rsidTr="00FE5D08">
        <w:trPr>
          <w:trHeight w:val="20"/>
        </w:trPr>
        <w:tc>
          <w:tcPr>
            <w:tcW w:w="567" w:type="dxa"/>
          </w:tcPr>
          <w:p w:rsidR="00A87F81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345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казённое общеобразовательное учр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ждение средняя общеобразовательная школа</w:t>
            </w:r>
            <w:r w:rsidR="001A327F"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досиновец Кировской области</w:t>
            </w:r>
          </w:p>
        </w:tc>
        <w:tc>
          <w:tcPr>
            <w:tcW w:w="5529" w:type="dxa"/>
          </w:tcPr>
          <w:p w:rsidR="001B25BE" w:rsidRPr="005B1D83" w:rsidRDefault="00A87F81" w:rsidP="00F62FD5">
            <w:pPr>
              <w:spacing w:after="0" w:line="320" w:lineRule="exact"/>
              <w:jc w:val="both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Профессиональный стандарт педагога как ор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ентир его профессионально-личностного ра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з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вития</w:t>
            </w:r>
          </w:p>
        </w:tc>
        <w:tc>
          <w:tcPr>
            <w:tcW w:w="1559" w:type="dxa"/>
          </w:tcPr>
          <w:p w:rsidR="00A87F81" w:rsidRPr="005B1D83" w:rsidRDefault="001A327F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702" w:type="dxa"/>
          </w:tcPr>
          <w:p w:rsidR="00A87F81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  <w:tr w:rsidR="001A327F" w:rsidRPr="005B1D83" w:rsidTr="00FE5D08">
        <w:trPr>
          <w:trHeight w:val="20"/>
        </w:trPr>
        <w:tc>
          <w:tcPr>
            <w:tcW w:w="567" w:type="dxa"/>
          </w:tcPr>
          <w:p w:rsidR="001A327F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345" w:type="dxa"/>
          </w:tcPr>
          <w:p w:rsidR="001A327F" w:rsidRPr="005B1D83" w:rsidRDefault="001A327F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образовательное учрежд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ние средняя</w:t>
            </w:r>
            <w:r w:rsidR="00196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общеобразовательная школа </w:t>
            </w:r>
            <w:proofErr w:type="spellStart"/>
            <w:r w:rsidR="00196DDE">
              <w:rPr>
                <w:rFonts w:ascii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="00196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Верх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шижемье Кировской области им. И.С. Березина</w:t>
            </w:r>
          </w:p>
        </w:tc>
        <w:tc>
          <w:tcPr>
            <w:tcW w:w="5529" w:type="dxa"/>
          </w:tcPr>
          <w:p w:rsidR="001A327F" w:rsidRPr="005B1D83" w:rsidRDefault="001A327F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Разработка единых требований к контрольно-измерительным материалам и оценочным пр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цедурам в </w:t>
            </w:r>
            <w:proofErr w:type="spellStart"/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метапредметном</w:t>
            </w:r>
            <w:proofErr w:type="spellEnd"/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поле</w:t>
            </w:r>
          </w:p>
        </w:tc>
        <w:tc>
          <w:tcPr>
            <w:tcW w:w="1559" w:type="dxa"/>
          </w:tcPr>
          <w:p w:rsidR="001A327F" w:rsidRPr="005B1D83" w:rsidRDefault="001A327F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2016–2018 годы</w:t>
            </w:r>
          </w:p>
        </w:tc>
        <w:tc>
          <w:tcPr>
            <w:tcW w:w="1702" w:type="dxa"/>
          </w:tcPr>
          <w:p w:rsidR="001A327F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  <w:tr w:rsidR="001A327F" w:rsidRPr="005B1D83" w:rsidTr="00FE5D08">
        <w:trPr>
          <w:trHeight w:val="20"/>
        </w:trPr>
        <w:tc>
          <w:tcPr>
            <w:tcW w:w="567" w:type="dxa"/>
          </w:tcPr>
          <w:p w:rsidR="001A327F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345" w:type="dxa"/>
          </w:tcPr>
          <w:p w:rsidR="001B25BE" w:rsidRPr="005B1D83" w:rsidRDefault="001A327F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ждение основная общеобразовательная школа с. М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киши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Верхошижемского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1A327F" w:rsidRPr="005B1D83" w:rsidRDefault="001A327F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Формирование ключевых компетенций </w:t>
            </w:r>
            <w:r w:rsidR="00747C8A"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учас</w:t>
            </w:r>
            <w:r w:rsidR="00747C8A"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="00747C8A"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ников образовательной организации как вед</w:t>
            </w:r>
            <w:r w:rsidR="00747C8A"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у</w:t>
            </w:r>
            <w:r w:rsidR="00747C8A"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щее условие повышение качества образования</w:t>
            </w:r>
          </w:p>
        </w:tc>
        <w:tc>
          <w:tcPr>
            <w:tcW w:w="1559" w:type="dxa"/>
          </w:tcPr>
          <w:p w:rsidR="001A327F" w:rsidRPr="005B1D83" w:rsidRDefault="00747C8A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2016–2018 годы</w:t>
            </w:r>
          </w:p>
        </w:tc>
        <w:tc>
          <w:tcPr>
            <w:tcW w:w="1702" w:type="dxa"/>
          </w:tcPr>
          <w:p w:rsidR="001A327F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  <w:tr w:rsidR="005E5FFA" w:rsidRPr="005B1D83" w:rsidTr="00FE5D08">
        <w:trPr>
          <w:trHeight w:val="20"/>
        </w:trPr>
        <w:tc>
          <w:tcPr>
            <w:tcW w:w="567" w:type="dxa"/>
          </w:tcPr>
          <w:p w:rsidR="005E5FFA" w:rsidRPr="005B1D83" w:rsidRDefault="005E5FF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345" w:type="dxa"/>
          </w:tcPr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Районный методический кабинет управления образ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вания администрации Сунского района </w:t>
            </w:r>
          </w:p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 В состав площадки входят:</w:t>
            </w:r>
            <w:proofErr w:type="gramEnd"/>
          </w:p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№ 1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96DDE">
              <w:t xml:space="preserve"> 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№ 2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Суна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дняя общеобразовательная школа 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Верх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сунье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Сунского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с. Ку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чум Сунского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5FFA" w:rsidRPr="005B1D83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начальная общеобразовательная школа с.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лое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Сунского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5529" w:type="dxa"/>
          </w:tcPr>
          <w:p w:rsidR="005E5FFA" w:rsidRPr="005B1D83" w:rsidRDefault="005E5FFA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Педагогическое обеспечение достижения школьниками предметных,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и личностных результатов образования на уроке</w:t>
            </w:r>
          </w:p>
        </w:tc>
        <w:tc>
          <w:tcPr>
            <w:tcW w:w="1559" w:type="dxa"/>
          </w:tcPr>
          <w:p w:rsidR="005E5FFA" w:rsidRPr="005B1D83" w:rsidRDefault="005E5FFA" w:rsidP="005E5FF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2016–2018 годы</w:t>
            </w:r>
          </w:p>
        </w:tc>
        <w:tc>
          <w:tcPr>
            <w:tcW w:w="1702" w:type="dxa"/>
          </w:tcPr>
          <w:p w:rsidR="005E5FFA" w:rsidRPr="005B1D83" w:rsidRDefault="005E5FFA" w:rsidP="005E5FF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  <w:tr w:rsidR="00FA1DF9" w:rsidRPr="005B1D83" w:rsidTr="00FE5D08">
        <w:trPr>
          <w:trHeight w:val="20"/>
        </w:trPr>
        <w:tc>
          <w:tcPr>
            <w:tcW w:w="567" w:type="dxa"/>
          </w:tcPr>
          <w:p w:rsidR="00FA1DF9" w:rsidRDefault="00FA1DF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6345" w:type="dxa"/>
          </w:tcPr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казенное учреждение «Ресурсно-методический центр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Куменского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Кировской области»</w:t>
            </w:r>
          </w:p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(В состав площадки входят:</w:t>
            </w:r>
          </w:p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Нижнеивкино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п.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чевщина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Куменского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Кумены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Куменского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п. Кра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нооктябрьский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Куменского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5529" w:type="dxa"/>
          </w:tcPr>
          <w:p w:rsidR="00FA1DF9" w:rsidRPr="005B1D83" w:rsidRDefault="00FA1DF9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Моделирование образовательного процесса в школе в контексте стандартов нового покол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</w:tcPr>
          <w:p w:rsidR="00FA1DF9" w:rsidRPr="005B1D83" w:rsidRDefault="00FA1DF9" w:rsidP="00FA1DF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2016–2018 годы</w:t>
            </w:r>
          </w:p>
        </w:tc>
        <w:tc>
          <w:tcPr>
            <w:tcW w:w="1702" w:type="dxa"/>
          </w:tcPr>
          <w:p w:rsidR="00FA1DF9" w:rsidRPr="005B1D83" w:rsidRDefault="00FA1DF9" w:rsidP="00FA1DF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</w:tbl>
    <w:p w:rsidR="00FE5D08" w:rsidRPr="005B1D83" w:rsidRDefault="00FE5D08" w:rsidP="00CB325D">
      <w:pPr>
        <w:autoSpaceDE w:val="0"/>
        <w:autoSpaceDN w:val="0"/>
        <w:adjustRightInd w:val="0"/>
        <w:spacing w:after="0" w:line="7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FE5D08" w:rsidRPr="005B1D83" w:rsidSect="005B1D83">
          <w:pgSz w:w="16838" w:h="11906" w:orient="landscape"/>
          <w:pgMar w:top="1531" w:right="680" w:bottom="510" w:left="680" w:header="709" w:footer="709" w:gutter="0"/>
          <w:cols w:space="708"/>
          <w:docGrid w:linePitch="360"/>
        </w:sectPr>
      </w:pP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Pr="005B1D83">
        <w:rPr>
          <w:rFonts w:ascii="Times New Roman" w:eastAsia="Times New Roman" w:hAnsi="Times New Roman" w:cs="Times New Roman"/>
          <w:sz w:val="28"/>
          <w:szCs w:val="28"/>
        </w:rPr>
        <w:t xml:space="preserve">  № 1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Кировской области 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12528">
        <w:rPr>
          <w:rFonts w:ascii="Times New Roman" w:eastAsia="Times New Roman" w:hAnsi="Times New Roman" w:cs="Times New Roman"/>
          <w:sz w:val="28"/>
          <w:szCs w:val="28"/>
        </w:rPr>
        <w:t xml:space="preserve"> 17.02.2016 </w:t>
      </w:r>
      <w:r w:rsidRPr="005B1D8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12528">
        <w:rPr>
          <w:rFonts w:ascii="Times New Roman" w:eastAsia="Times New Roman" w:hAnsi="Times New Roman" w:cs="Times New Roman"/>
          <w:sz w:val="28"/>
          <w:szCs w:val="28"/>
        </w:rPr>
        <w:t xml:space="preserve"> 5-177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E59ED" w:rsidRPr="005B1D83" w:rsidRDefault="00AE59ED" w:rsidP="001B25BE">
      <w:pPr>
        <w:tabs>
          <w:tab w:val="left" w:pos="7371"/>
        </w:tabs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bCs/>
          <w:sz w:val="28"/>
          <w:szCs w:val="28"/>
        </w:rPr>
        <w:t>организаций-кураторов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931"/>
      </w:tblGrid>
      <w:tr w:rsidR="00AE59ED" w:rsidRPr="005B1D83" w:rsidTr="00E15577">
        <w:trPr>
          <w:trHeight w:val="462"/>
          <w:tblHeader/>
        </w:trPr>
        <w:tc>
          <w:tcPr>
            <w:tcW w:w="993" w:type="dxa"/>
          </w:tcPr>
          <w:p w:rsidR="00AE59ED" w:rsidRPr="005B1D83" w:rsidRDefault="00AE59ED" w:rsidP="001B25B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1" w:type="dxa"/>
          </w:tcPr>
          <w:p w:rsidR="00AE59ED" w:rsidRPr="005B1D83" w:rsidRDefault="00AE59ED" w:rsidP="001B25B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AE59ED" w:rsidRPr="005B1D83" w:rsidTr="00E15577">
        <w:trPr>
          <w:trHeight w:val="462"/>
          <w:tblHeader/>
        </w:trPr>
        <w:tc>
          <w:tcPr>
            <w:tcW w:w="993" w:type="dxa"/>
          </w:tcPr>
          <w:p w:rsidR="00AE59ED" w:rsidRPr="005B1D83" w:rsidRDefault="00AE59ED" w:rsidP="001B25B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AE59ED" w:rsidRPr="005B1D83" w:rsidRDefault="00AE59ED" w:rsidP="001B25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Кировское областное государственное образовательное автономное учре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ж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дение дополнительного профессионального образования «Институт разв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тия образования Кировской области» - (далее КОГОАУ ДПО «ИРО Киро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ской области») </w:t>
            </w:r>
          </w:p>
        </w:tc>
      </w:tr>
      <w:tr w:rsidR="00AE59ED" w:rsidRPr="005B1D83" w:rsidTr="00E15577">
        <w:trPr>
          <w:trHeight w:val="462"/>
          <w:tblHeader/>
        </w:trPr>
        <w:tc>
          <w:tcPr>
            <w:tcW w:w="993" w:type="dxa"/>
          </w:tcPr>
          <w:p w:rsidR="00AE59ED" w:rsidRPr="005B1D83" w:rsidRDefault="00AE59ED" w:rsidP="001B25B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AE59ED" w:rsidRPr="005B1D83" w:rsidRDefault="00AE59ED" w:rsidP="001B25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 образования «Вятский государственный гуманитарный универс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тет» - далее 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»)</w:t>
            </w:r>
            <w:proofErr w:type="gramEnd"/>
          </w:p>
        </w:tc>
      </w:tr>
      <w:tr w:rsidR="00AE59ED" w:rsidRPr="005B1D83" w:rsidTr="00E15577">
        <w:trPr>
          <w:trHeight w:val="462"/>
          <w:tblHeader/>
        </w:trPr>
        <w:tc>
          <w:tcPr>
            <w:tcW w:w="993" w:type="dxa"/>
          </w:tcPr>
          <w:p w:rsidR="00AE59ED" w:rsidRPr="005B1D83" w:rsidRDefault="00AE59ED" w:rsidP="001B25B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AE59ED" w:rsidRPr="005B1D83" w:rsidRDefault="00AE59ED" w:rsidP="001B25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Автономная некоммерческая организация «Волго-Вятский региональный научно-образовательный центр российской академии образования» (далее – ВВРНОЦ РАО)</w:t>
            </w:r>
          </w:p>
        </w:tc>
      </w:tr>
    </w:tbl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233F" w:rsidRPr="005B1D83" w:rsidRDefault="00B9233F" w:rsidP="005B1D83">
      <w:pPr>
        <w:spacing w:after="0" w:line="280" w:lineRule="exact"/>
        <w:rPr>
          <w:rFonts w:ascii="Times New Roman" w:hAnsi="Times New Roman" w:cs="Times New Roman"/>
        </w:rPr>
      </w:pPr>
    </w:p>
    <w:sectPr w:rsidR="00B9233F" w:rsidRPr="005B1D83" w:rsidSect="001B25BE">
      <w:pgSz w:w="11906" w:h="16838"/>
      <w:pgMar w:top="1134" w:right="680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CF"/>
    <w:multiLevelType w:val="hybridMultilevel"/>
    <w:tmpl w:val="D996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66708"/>
    <w:multiLevelType w:val="hybridMultilevel"/>
    <w:tmpl w:val="DCA42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54E8"/>
    <w:multiLevelType w:val="multilevel"/>
    <w:tmpl w:val="1B3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E6045"/>
    <w:multiLevelType w:val="multilevel"/>
    <w:tmpl w:val="81C4C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8310D"/>
    <w:multiLevelType w:val="hybridMultilevel"/>
    <w:tmpl w:val="DC0416EA"/>
    <w:lvl w:ilvl="0" w:tplc="165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23ADE"/>
    <w:multiLevelType w:val="hybridMultilevel"/>
    <w:tmpl w:val="619055AA"/>
    <w:lvl w:ilvl="0" w:tplc="8D72EBA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7C6496"/>
    <w:multiLevelType w:val="hybridMultilevel"/>
    <w:tmpl w:val="100CEA32"/>
    <w:lvl w:ilvl="0" w:tplc="1AFA47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2434C"/>
    <w:multiLevelType w:val="hybridMultilevel"/>
    <w:tmpl w:val="0E3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E35FD5"/>
    <w:multiLevelType w:val="hybridMultilevel"/>
    <w:tmpl w:val="81C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6CC8"/>
    <w:multiLevelType w:val="hybridMultilevel"/>
    <w:tmpl w:val="451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2BB2"/>
    <w:rsid w:val="00000A17"/>
    <w:rsid w:val="000522E5"/>
    <w:rsid w:val="00196DDE"/>
    <w:rsid w:val="001A0E64"/>
    <w:rsid w:val="001A327F"/>
    <w:rsid w:val="001B25BE"/>
    <w:rsid w:val="002732DC"/>
    <w:rsid w:val="00303725"/>
    <w:rsid w:val="00312528"/>
    <w:rsid w:val="00324448"/>
    <w:rsid w:val="00434CEA"/>
    <w:rsid w:val="0049749D"/>
    <w:rsid w:val="005042D5"/>
    <w:rsid w:val="005B1D83"/>
    <w:rsid w:val="005E5FFA"/>
    <w:rsid w:val="00654F13"/>
    <w:rsid w:val="006C02FC"/>
    <w:rsid w:val="0070228C"/>
    <w:rsid w:val="00747C8A"/>
    <w:rsid w:val="0075663C"/>
    <w:rsid w:val="00781A5D"/>
    <w:rsid w:val="007F324F"/>
    <w:rsid w:val="00862824"/>
    <w:rsid w:val="0089261E"/>
    <w:rsid w:val="008D0E87"/>
    <w:rsid w:val="00912D10"/>
    <w:rsid w:val="00A51701"/>
    <w:rsid w:val="00A87F81"/>
    <w:rsid w:val="00AE59ED"/>
    <w:rsid w:val="00B41BC3"/>
    <w:rsid w:val="00B9233F"/>
    <w:rsid w:val="00B92B2C"/>
    <w:rsid w:val="00B93E06"/>
    <w:rsid w:val="00C11200"/>
    <w:rsid w:val="00CB325D"/>
    <w:rsid w:val="00CB6DF3"/>
    <w:rsid w:val="00D11592"/>
    <w:rsid w:val="00D52358"/>
    <w:rsid w:val="00D9761C"/>
    <w:rsid w:val="00DD452E"/>
    <w:rsid w:val="00DE4CB7"/>
    <w:rsid w:val="00E15577"/>
    <w:rsid w:val="00E83CC9"/>
    <w:rsid w:val="00E92BB2"/>
    <w:rsid w:val="00F120B9"/>
    <w:rsid w:val="00F311B4"/>
    <w:rsid w:val="00F62FD5"/>
    <w:rsid w:val="00F73721"/>
    <w:rsid w:val="00FA1DF9"/>
    <w:rsid w:val="00FA3FCA"/>
    <w:rsid w:val="00FE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9"/>
  </w:style>
  <w:style w:type="paragraph" w:styleId="1">
    <w:name w:val="heading 1"/>
    <w:basedOn w:val="a"/>
    <w:link w:val="10"/>
    <w:qFormat/>
    <w:rsid w:val="00E92BB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92BB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BB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92BB2"/>
    <w:rPr>
      <w:rFonts w:ascii="Cambria" w:eastAsia="Calibri" w:hAnsi="Cambria" w:cs="Times New Roman"/>
      <w:b/>
      <w:bCs/>
      <w:color w:val="4F81BD"/>
      <w:sz w:val="20"/>
      <w:szCs w:val="20"/>
      <w:lang/>
    </w:rPr>
  </w:style>
  <w:style w:type="numbering" w:customStyle="1" w:styleId="11">
    <w:name w:val="Нет списка1"/>
    <w:next w:val="a2"/>
    <w:semiHidden/>
    <w:rsid w:val="00E92BB2"/>
  </w:style>
  <w:style w:type="paragraph" w:customStyle="1" w:styleId="12">
    <w:name w:val="Абзац списка1"/>
    <w:basedOn w:val="a"/>
    <w:rsid w:val="00E92BB2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uiPriority w:val="22"/>
    <w:qFormat/>
    <w:rsid w:val="00E92BB2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E92BB2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semiHidden/>
    <w:rsid w:val="00E92BB2"/>
    <w:rPr>
      <w:rFonts w:ascii="Tahoma" w:eastAsia="Calibri" w:hAnsi="Tahoma" w:cs="Times New Roman"/>
      <w:sz w:val="16"/>
      <w:szCs w:val="16"/>
      <w:lang/>
    </w:rPr>
  </w:style>
  <w:style w:type="character" w:customStyle="1" w:styleId="blk">
    <w:name w:val="blk"/>
    <w:basedOn w:val="a0"/>
    <w:rsid w:val="00E92BB2"/>
  </w:style>
  <w:style w:type="table" w:styleId="a6">
    <w:name w:val="Table Grid"/>
    <w:basedOn w:val="a1"/>
    <w:rsid w:val="00E92B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2BB2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E92BB2"/>
    <w:rPr>
      <w:color w:val="0000FF"/>
      <w:u w:val="single"/>
    </w:rPr>
  </w:style>
  <w:style w:type="character" w:styleId="a9">
    <w:name w:val="FollowedHyperlink"/>
    <w:rsid w:val="00E92BB2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E92BB2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2BB2"/>
    <w:pPr>
      <w:shd w:val="clear" w:color="auto" w:fill="FFFFFF"/>
      <w:spacing w:after="0" w:line="240" w:lineRule="atLeast"/>
    </w:pPr>
  </w:style>
  <w:style w:type="character" w:customStyle="1" w:styleId="aa">
    <w:name w:val="Основной текст_"/>
    <w:link w:val="13"/>
    <w:rsid w:val="00E92BB2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a"/>
    <w:rsid w:val="00E92BB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ab">
    <w:name w:val="Знак Знак"/>
    <w:basedOn w:val="a"/>
    <w:rsid w:val="003037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91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A586-1D5A-40DD-9098-4CF650CF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Image&amp;Matros ®</cp:lastModifiedBy>
  <cp:revision>4</cp:revision>
  <cp:lastPrinted>2016-02-17T08:53:00Z</cp:lastPrinted>
  <dcterms:created xsi:type="dcterms:W3CDTF">2016-04-11T09:16:00Z</dcterms:created>
  <dcterms:modified xsi:type="dcterms:W3CDTF">2016-04-14T09:36:00Z</dcterms:modified>
</cp:coreProperties>
</file>